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76" w:rsidRPr="00DE6076" w:rsidRDefault="00DE6076" w:rsidP="00DE6076">
      <w:pPr>
        <w:pStyle w:val="Default"/>
        <w:spacing w:line="276" w:lineRule="auto"/>
        <w:ind w:firstLine="709"/>
        <w:jc w:val="both"/>
      </w:pPr>
      <w:r w:rsidRPr="00DE6076">
        <w:rPr>
          <w:b/>
          <w:bCs/>
          <w:i/>
          <w:iCs/>
        </w:rPr>
        <w:t xml:space="preserve">Дата </w:t>
      </w:r>
      <w:r w:rsidRPr="00DE6076">
        <w:t xml:space="preserve">состоялось заседание комиссии по соблюдению требований к служебному поведению государственных гражданских служащих Пермского края и урегулированию конфликта интересов, образованной </w:t>
      </w:r>
      <w:r w:rsidRPr="00DE6076">
        <w:rPr>
          <w:b/>
          <w:bCs/>
          <w:i/>
          <w:iCs/>
        </w:rPr>
        <w:t xml:space="preserve">в Министерстве … </w:t>
      </w:r>
      <w:r w:rsidRPr="00DE6076">
        <w:rPr>
          <w:i/>
          <w:iCs/>
        </w:rPr>
        <w:t xml:space="preserve">(далее - Министерство). </w:t>
      </w:r>
    </w:p>
    <w:p w:rsidR="00DE6076" w:rsidRDefault="00DE6076" w:rsidP="00DE6076">
      <w:pPr>
        <w:pStyle w:val="Default"/>
        <w:spacing w:line="276" w:lineRule="auto"/>
        <w:ind w:firstLine="709"/>
        <w:jc w:val="both"/>
      </w:pPr>
    </w:p>
    <w:p w:rsidR="00DE6076" w:rsidRDefault="00DE6076" w:rsidP="00DE6076">
      <w:pPr>
        <w:pStyle w:val="Default"/>
        <w:spacing w:line="276" w:lineRule="auto"/>
        <w:ind w:firstLine="709"/>
        <w:jc w:val="both"/>
      </w:pPr>
      <w:r w:rsidRPr="00DE6076">
        <w:t>На заседании Комиссии были рассмотрены:</w:t>
      </w:r>
    </w:p>
    <w:p w:rsidR="00DE6076" w:rsidRPr="00DE6076" w:rsidRDefault="00DE6076" w:rsidP="00DE6076">
      <w:pPr>
        <w:pStyle w:val="Default"/>
        <w:spacing w:line="276" w:lineRule="auto"/>
        <w:ind w:firstLine="709"/>
        <w:jc w:val="both"/>
      </w:pPr>
      <w:r w:rsidRPr="00DE6076">
        <w:t xml:space="preserve"> </w:t>
      </w:r>
    </w:p>
    <w:p w:rsidR="00DE6076" w:rsidRPr="00DE6076" w:rsidRDefault="00DE6076" w:rsidP="00DE6076">
      <w:pPr>
        <w:pStyle w:val="Default"/>
        <w:spacing w:line="276" w:lineRule="auto"/>
        <w:ind w:firstLine="709"/>
        <w:jc w:val="both"/>
      </w:pPr>
      <w:r w:rsidRPr="00DE6076">
        <w:t xml:space="preserve">1. Заявление государственного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своего несовершеннолетнего ребенка. </w:t>
      </w:r>
    </w:p>
    <w:p w:rsidR="00DE6076" w:rsidRPr="00DE6076" w:rsidRDefault="00DE6076" w:rsidP="00DE6076">
      <w:pPr>
        <w:pStyle w:val="Default"/>
        <w:spacing w:line="276" w:lineRule="auto"/>
        <w:ind w:firstLine="709"/>
        <w:jc w:val="both"/>
      </w:pPr>
      <w:r w:rsidRPr="00DE6076">
        <w:t xml:space="preserve">Гражданским служащим представлены пояснения о том, что им не могут быть представлены сведения о доходах, об имуществе и обязательствах имущественного характера своего несовершеннолетнего ребенка в связи с раздельным проживанием с ним и отсутствием сведений о его местонахождении. </w:t>
      </w:r>
    </w:p>
    <w:p w:rsidR="00DE6076" w:rsidRPr="00DE6076" w:rsidRDefault="00DE6076" w:rsidP="00DE6076">
      <w:pPr>
        <w:pStyle w:val="Default"/>
        <w:spacing w:line="276" w:lineRule="auto"/>
        <w:ind w:firstLine="709"/>
        <w:jc w:val="both"/>
      </w:pPr>
      <w:r w:rsidRPr="00DE6076">
        <w:rPr>
          <w:i/>
          <w:iCs/>
        </w:rPr>
        <w:t xml:space="preserve">Комиссией принято решение </w:t>
      </w:r>
      <w:r w:rsidRPr="00DE6076">
        <w:t xml:space="preserve">признать, что причина непредставления гражданским служащим сведений о доходах, об имуществе и обязательствах имущественного характера своего несовершеннолетнего ребенка является объективной и уважительной. </w:t>
      </w:r>
    </w:p>
    <w:p w:rsidR="00DE6076" w:rsidRDefault="00DE6076" w:rsidP="00DE6076">
      <w:pPr>
        <w:pStyle w:val="Default"/>
        <w:spacing w:line="276" w:lineRule="auto"/>
        <w:ind w:firstLine="709"/>
        <w:jc w:val="both"/>
      </w:pPr>
    </w:p>
    <w:p w:rsidR="00DE6076" w:rsidRPr="00DE6076" w:rsidRDefault="00DE6076" w:rsidP="00DE6076">
      <w:pPr>
        <w:pStyle w:val="Default"/>
        <w:spacing w:line="276" w:lineRule="auto"/>
        <w:ind w:firstLine="709"/>
        <w:jc w:val="both"/>
      </w:pPr>
      <w:r w:rsidRPr="00DE6076">
        <w:t xml:space="preserve">2. Материалы проверки, свидетельствующие о представлении государственным гражданским служащим Министерства неполных сведений о доходах, об имуществе и обязательствах имущественного характера. </w:t>
      </w:r>
    </w:p>
    <w:p w:rsidR="00DE6076" w:rsidRPr="00DE6076" w:rsidRDefault="00DE6076" w:rsidP="00DE6076">
      <w:pPr>
        <w:pStyle w:val="Default"/>
        <w:spacing w:line="276" w:lineRule="auto"/>
        <w:ind w:firstLine="709"/>
        <w:jc w:val="both"/>
      </w:pPr>
      <w:proofErr w:type="gramStart"/>
      <w:r w:rsidRPr="00DE6076">
        <w:t>В ходе заседания Комиссии рассмотрены следующие материалы: служебная записка кадрового подразделения Министерства, доклад о результатах проверки достоверности и полноты сведений о доходах, об имуществе и обязательствах имущественного характера (далее – сведения о доходах), представленных государственным гражданским служащим Министерства, претендовавшим на замещение должности в Министерстве, пояснения гражданского служащего, сведения о доходах, представленные государственным гражданским служащим Министерства, сведения из Управления ГИБДД по Пермскому</w:t>
      </w:r>
      <w:proofErr w:type="gramEnd"/>
      <w:r w:rsidRPr="00DE6076">
        <w:t xml:space="preserve"> краю. </w:t>
      </w:r>
    </w:p>
    <w:p w:rsidR="00DE6076" w:rsidRPr="00DE6076" w:rsidRDefault="00DE6076" w:rsidP="00DE6076">
      <w:pPr>
        <w:pStyle w:val="Default"/>
        <w:spacing w:line="276" w:lineRule="auto"/>
        <w:ind w:firstLine="709"/>
        <w:jc w:val="both"/>
      </w:pPr>
      <w:r w:rsidRPr="00DE6076">
        <w:t xml:space="preserve">Гражданским служащим представлены пояснения о том, что он подтверждает свое письменное пояснение по факту представления неполных сведений о доходах. </w:t>
      </w:r>
    </w:p>
    <w:p w:rsidR="00DE6076" w:rsidRDefault="00DE6076" w:rsidP="00DE6076">
      <w:pPr>
        <w:pStyle w:val="Default"/>
        <w:spacing w:line="276" w:lineRule="auto"/>
        <w:ind w:firstLine="709"/>
        <w:jc w:val="both"/>
      </w:pPr>
      <w:r w:rsidRPr="00DE6076">
        <w:t xml:space="preserve">Непосредственный руководитель гражданского служащего Министерства сообщил о положительных трудовых качествах и предшествующих результатах исполнения гражданским служащим должностных обязанностей, а также о соблюдении им других ограничений и запретов, установленных в целях противодействия коррупции. </w:t>
      </w:r>
    </w:p>
    <w:p w:rsidR="00DE6076" w:rsidRPr="00DE6076" w:rsidRDefault="00DE6076" w:rsidP="00DE6076">
      <w:pPr>
        <w:pStyle w:val="Default"/>
        <w:spacing w:line="276" w:lineRule="auto"/>
        <w:ind w:firstLine="709"/>
        <w:jc w:val="both"/>
        <w:rPr>
          <w:color w:val="auto"/>
        </w:rPr>
      </w:pPr>
      <w:r w:rsidRPr="00DE6076">
        <w:rPr>
          <w:i/>
          <w:iCs/>
          <w:color w:val="auto"/>
        </w:rPr>
        <w:t xml:space="preserve">Комиссией принято решение: </w:t>
      </w:r>
    </w:p>
    <w:p w:rsidR="00DE6076" w:rsidRPr="00DE6076" w:rsidRDefault="00DE6076" w:rsidP="00DE6076">
      <w:pPr>
        <w:pStyle w:val="Default"/>
        <w:spacing w:line="276" w:lineRule="auto"/>
        <w:ind w:firstLine="709"/>
        <w:jc w:val="both"/>
        <w:rPr>
          <w:color w:val="auto"/>
        </w:rPr>
      </w:pPr>
      <w:r w:rsidRPr="00DE6076">
        <w:rPr>
          <w:color w:val="auto"/>
        </w:rPr>
        <w:t xml:space="preserve">- установить, что сведения о доходах, об имуществе и обязательствах имущественного характера, представленные государственным гражданским служащим, являются неполными; </w:t>
      </w:r>
    </w:p>
    <w:p w:rsidR="00DE6076" w:rsidRPr="00DE6076" w:rsidRDefault="00DE6076" w:rsidP="00DE6076">
      <w:pPr>
        <w:pStyle w:val="Default"/>
        <w:spacing w:line="276" w:lineRule="auto"/>
        <w:ind w:firstLine="709"/>
        <w:jc w:val="both"/>
        <w:rPr>
          <w:color w:val="auto"/>
        </w:rPr>
      </w:pPr>
      <w:r w:rsidRPr="00DE6076">
        <w:rPr>
          <w:color w:val="auto"/>
        </w:rPr>
        <w:t xml:space="preserve">- рекомендовать представителю нанимателя в отношении государственного гражданского служащего применить взыскание за совершение коррупционного правонарушения в виде замечания. </w:t>
      </w:r>
    </w:p>
    <w:p w:rsidR="00DE6076" w:rsidRDefault="00DE6076" w:rsidP="00DE6076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DE6076" w:rsidRPr="00DE6076" w:rsidRDefault="00DE6076" w:rsidP="00DE6076">
      <w:pPr>
        <w:pStyle w:val="Default"/>
        <w:spacing w:line="276" w:lineRule="auto"/>
        <w:ind w:firstLine="709"/>
        <w:jc w:val="both"/>
        <w:rPr>
          <w:color w:val="auto"/>
        </w:rPr>
      </w:pPr>
      <w:r w:rsidRPr="00DE6076">
        <w:rPr>
          <w:color w:val="auto"/>
        </w:rPr>
        <w:t xml:space="preserve">3. Обращение гражданина, замещавшего должность государственной гражданской службы в Министерстве, о даче согласия на замещение на условиях трудового договора должности ведущего юриста правового отдела в Учреждении, подведомственном Министерству, в связи с тем, что отдельные функции государственного управления этой организацией входили в его должностные обязанности. </w:t>
      </w:r>
    </w:p>
    <w:p w:rsidR="00DE6076" w:rsidRPr="00DE6076" w:rsidRDefault="00DE6076" w:rsidP="00DE6076">
      <w:pPr>
        <w:pStyle w:val="Default"/>
        <w:spacing w:line="276" w:lineRule="auto"/>
        <w:ind w:firstLine="709"/>
        <w:jc w:val="both"/>
        <w:rPr>
          <w:color w:val="auto"/>
        </w:rPr>
      </w:pPr>
      <w:proofErr w:type="gramStart"/>
      <w:r w:rsidRPr="00DE6076">
        <w:rPr>
          <w:color w:val="auto"/>
        </w:rPr>
        <w:lastRenderedPageBreak/>
        <w:t xml:space="preserve">В ходе заседания Комиссии рассмотрены следующие материалы: обращение гражданина, замещавшего должность государственной гражданской службы в Министерстве, мотивированное заключение кадрового подразделения Министерства, копия должностного регламента, копия устава Учреждения, копия должностной инструкции ведущего юриста правового отдела Учреждения, письменная просьба гражданина, замещавшего должность государственной гражданской службы в Министерстве, с просьбой рассмотреть обращение без его участия. </w:t>
      </w:r>
      <w:proofErr w:type="gramEnd"/>
    </w:p>
    <w:p w:rsidR="00DE6076" w:rsidRPr="00DE6076" w:rsidRDefault="00DE6076" w:rsidP="00DE6076">
      <w:pPr>
        <w:pStyle w:val="Default"/>
        <w:spacing w:line="276" w:lineRule="auto"/>
        <w:ind w:firstLine="709"/>
        <w:jc w:val="both"/>
        <w:rPr>
          <w:color w:val="auto"/>
        </w:rPr>
      </w:pPr>
      <w:r w:rsidRPr="00DE6076">
        <w:rPr>
          <w:color w:val="auto"/>
        </w:rPr>
        <w:t xml:space="preserve">Комиссией установлено, что функции государственного управления в отношении Учреждения в должностные обязанности гражданина, замещавшего должность государственной гражданской службы в Министерстве, не входили. За период нахождения на государственной гражданской службе Пермского края гражданином, замещавшим должность государственной гражданской службы в Министерстве, не осуществлялась подготовка обязательных для исполнения решений только в отношении данного Учреждения. </w:t>
      </w:r>
    </w:p>
    <w:p w:rsidR="00DE6076" w:rsidRPr="00DE6076" w:rsidRDefault="00DE6076" w:rsidP="00DE6076">
      <w:pPr>
        <w:pStyle w:val="Default"/>
        <w:spacing w:line="276" w:lineRule="auto"/>
        <w:ind w:firstLine="709"/>
        <w:jc w:val="both"/>
        <w:rPr>
          <w:color w:val="auto"/>
        </w:rPr>
      </w:pPr>
      <w:r w:rsidRPr="00DE6076">
        <w:rPr>
          <w:i/>
          <w:iCs/>
          <w:color w:val="auto"/>
        </w:rPr>
        <w:t xml:space="preserve">Комиссией принято решение </w:t>
      </w:r>
      <w:r w:rsidRPr="00DE6076">
        <w:rPr>
          <w:color w:val="auto"/>
        </w:rPr>
        <w:t xml:space="preserve">дать согласие гражданину на замещение на условиях трудового договора должности в Учреждении. </w:t>
      </w:r>
    </w:p>
    <w:p w:rsidR="00DE6076" w:rsidRDefault="00DE6076" w:rsidP="00DE6076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DE6076" w:rsidRPr="00DE6076" w:rsidRDefault="00DE6076" w:rsidP="00DE6076">
      <w:pPr>
        <w:pStyle w:val="Default"/>
        <w:spacing w:line="276" w:lineRule="auto"/>
        <w:ind w:firstLine="709"/>
        <w:jc w:val="both"/>
        <w:rPr>
          <w:color w:val="auto"/>
        </w:rPr>
      </w:pPr>
      <w:r w:rsidRPr="00DE6076">
        <w:rPr>
          <w:color w:val="auto"/>
        </w:rPr>
        <w:t xml:space="preserve">4. Материалы проверки о несоблюдении гражданским служащим Министерства требований об урегулировании конфликта интересов. </w:t>
      </w:r>
    </w:p>
    <w:p w:rsidR="00DE6076" w:rsidRPr="00DE6076" w:rsidRDefault="00DE6076" w:rsidP="00DE6076">
      <w:pPr>
        <w:pStyle w:val="Default"/>
        <w:spacing w:line="276" w:lineRule="auto"/>
        <w:ind w:firstLine="709"/>
        <w:jc w:val="both"/>
        <w:rPr>
          <w:color w:val="auto"/>
        </w:rPr>
      </w:pPr>
      <w:r w:rsidRPr="00DE6076">
        <w:rPr>
          <w:color w:val="auto"/>
        </w:rPr>
        <w:t xml:space="preserve">В ходе заседания комиссии рассмотрены следующие материалы: уведомление гражданского служащего Министерства о намерении выполнять иную оплачиваемую работу, доклад кадрового подразделения Министерства, копия должностного регламента гражданского служащего Министерства. </w:t>
      </w:r>
    </w:p>
    <w:p w:rsidR="00DE6076" w:rsidRPr="00DE6076" w:rsidRDefault="00DE6076" w:rsidP="00DE6076">
      <w:pPr>
        <w:pStyle w:val="Default"/>
        <w:spacing w:line="276" w:lineRule="auto"/>
        <w:ind w:firstLine="709"/>
        <w:jc w:val="both"/>
        <w:rPr>
          <w:color w:val="auto"/>
        </w:rPr>
      </w:pPr>
      <w:r w:rsidRPr="00DE6076">
        <w:rPr>
          <w:color w:val="auto"/>
        </w:rPr>
        <w:t xml:space="preserve">Комиссией установлено, что в должностные обязанности гражданского служащего Министерства входят отдельные функции государственного управления в отношении организации, где он намеревается осуществлять иную оплачиваемую деятельность, в </w:t>
      </w:r>
      <w:proofErr w:type="gramStart"/>
      <w:r w:rsidRPr="00DE6076">
        <w:rPr>
          <w:color w:val="auto"/>
        </w:rPr>
        <w:t>связи</w:t>
      </w:r>
      <w:proofErr w:type="gramEnd"/>
      <w:r w:rsidRPr="00DE6076">
        <w:rPr>
          <w:color w:val="auto"/>
        </w:rPr>
        <w:t xml:space="preserve"> с чем возможен конфликт интересов. </w:t>
      </w:r>
    </w:p>
    <w:p w:rsidR="00DE6076" w:rsidRDefault="00DE6076" w:rsidP="00DE6076">
      <w:pPr>
        <w:pStyle w:val="Default"/>
        <w:spacing w:line="276" w:lineRule="auto"/>
        <w:ind w:firstLine="709"/>
        <w:jc w:val="both"/>
        <w:rPr>
          <w:i/>
          <w:iCs/>
          <w:color w:val="auto"/>
        </w:rPr>
      </w:pPr>
      <w:r>
        <w:rPr>
          <w:i/>
          <w:iCs/>
          <w:color w:val="auto"/>
        </w:rPr>
        <w:t>Комиссией принято решение:</w:t>
      </w:r>
    </w:p>
    <w:p w:rsidR="00DE6076" w:rsidRPr="00DE6076" w:rsidRDefault="00DE6076" w:rsidP="00DE6076">
      <w:pPr>
        <w:pStyle w:val="Default"/>
        <w:spacing w:line="276" w:lineRule="auto"/>
        <w:ind w:firstLine="709"/>
        <w:jc w:val="both"/>
        <w:rPr>
          <w:color w:val="auto"/>
        </w:rPr>
      </w:pPr>
      <w:r w:rsidRPr="00DE6076">
        <w:rPr>
          <w:i/>
          <w:iCs/>
          <w:color w:val="auto"/>
        </w:rPr>
        <w:t xml:space="preserve">- </w:t>
      </w:r>
      <w:r w:rsidRPr="00DE6076">
        <w:rPr>
          <w:color w:val="auto"/>
        </w:rPr>
        <w:t xml:space="preserve">рекомендовать государственному гражданскому служащему Министерства принять меры по предотвращению конфликта интересов в форме отказа от выполнения иной оплачиваемой работы; </w:t>
      </w:r>
    </w:p>
    <w:p w:rsidR="00DE6076" w:rsidRPr="00DE6076" w:rsidRDefault="00DE6076" w:rsidP="00DE6076">
      <w:pPr>
        <w:pStyle w:val="Default"/>
        <w:spacing w:line="276" w:lineRule="auto"/>
        <w:ind w:firstLine="709"/>
        <w:jc w:val="both"/>
        <w:rPr>
          <w:color w:val="auto"/>
        </w:rPr>
      </w:pPr>
      <w:r w:rsidRPr="00DE6076">
        <w:rPr>
          <w:color w:val="auto"/>
        </w:rPr>
        <w:t xml:space="preserve">- рекомендовать министру указать гражданскому служащему на неукоснительное соблюдение требований об урегулировании конфликта интересов; </w:t>
      </w:r>
    </w:p>
    <w:p w:rsidR="0001245F" w:rsidRPr="00DE6076" w:rsidRDefault="00DE6076" w:rsidP="00DE60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76">
        <w:rPr>
          <w:rFonts w:ascii="Times New Roman" w:hAnsi="Times New Roman" w:cs="Times New Roman"/>
          <w:sz w:val="24"/>
          <w:szCs w:val="24"/>
        </w:rPr>
        <w:t>- кадровому подразделению Министерства осуществить контроль выполнения государственным гражданским служащим Министерства решений Комиссии.</w:t>
      </w:r>
      <w:bookmarkStart w:id="0" w:name="_GoBack"/>
      <w:bookmarkEnd w:id="0"/>
    </w:p>
    <w:sectPr w:rsidR="0001245F" w:rsidRPr="00DE6076" w:rsidSect="00DE60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6"/>
    <w:rsid w:val="0001245F"/>
    <w:rsid w:val="00D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2016-08-22T05:33:00Z</dcterms:created>
  <dcterms:modified xsi:type="dcterms:W3CDTF">2016-08-22T05:36:00Z</dcterms:modified>
</cp:coreProperties>
</file>